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948C" w14:textId="77777777" w:rsidR="00CE4BBF" w:rsidRPr="009B4183" w:rsidRDefault="00CE4BBF" w:rsidP="00CE4BBF">
      <w:pPr>
        <w:spacing w:after="160" w:line="278" w:lineRule="auto"/>
        <w:rPr>
          <w:rFonts w:ascii="Source Sans Pro" w:eastAsia="Aptos" w:hAnsi="Source Sans Pro" w:cs="Arial"/>
          <w:b/>
          <w:bCs/>
          <w:kern w:val="2"/>
          <w:sz w:val="44"/>
          <w:szCs w:val="44"/>
          <w:lang w:val="en-NZ"/>
          <w14:ligatures w14:val="standardContextual"/>
        </w:rPr>
      </w:pPr>
      <w:r w:rsidRPr="009B4183">
        <w:rPr>
          <w:rFonts w:ascii="Source Sans Pro" w:eastAsia="Aptos" w:hAnsi="Source Sans Pro" w:cs="Arial"/>
          <w:b/>
          <w:kern w:val="2"/>
          <w:sz w:val="44"/>
          <w:szCs w:val="44"/>
          <w:lang w:val="en-NZ"/>
          <w14:ligatures w14:val="standardContextual"/>
        </w:rPr>
        <w:t xml:space="preserve">Consistency Accountability Statement: </w:t>
      </w:r>
      <w:r w:rsidRPr="009B4183">
        <w:rPr>
          <w:rFonts w:ascii="Source Sans Pro" w:eastAsia="Aptos" w:hAnsi="Source Sans Pro" w:cs="Arial"/>
          <w:b/>
          <w:kern w:val="2"/>
          <w:sz w:val="44"/>
          <w:szCs w:val="44"/>
          <w:highlight w:val="yellow"/>
          <w:lang w:val="en-NZ"/>
          <w14:ligatures w14:val="standardContextual"/>
        </w:rPr>
        <w:t>[</w:t>
      </w:r>
      <w:r w:rsidRPr="009B4183">
        <w:rPr>
          <w:rFonts w:ascii="Source Sans Pro" w:eastAsia="Aptos" w:hAnsi="Source Sans Pro" w:cs="Arial"/>
          <w:b/>
          <w:bCs/>
          <w:kern w:val="2"/>
          <w:sz w:val="44"/>
          <w:szCs w:val="44"/>
          <w:highlight w:val="yellow"/>
          <w:lang w:val="en-NZ"/>
          <w14:ligatures w14:val="standardContextual"/>
        </w:rPr>
        <w:t>Title of Act (include part if not reviewing in full) and/or secondary legislation and version]</w:t>
      </w:r>
      <w:r w:rsidRPr="009B4183">
        <w:rPr>
          <w:rFonts w:ascii="Source Sans Pro" w:eastAsia="Aptos" w:hAnsi="Source Sans Pro" w:cs="Arial"/>
          <w:b/>
          <w:bCs/>
          <w:kern w:val="2"/>
          <w:sz w:val="44"/>
          <w:szCs w:val="44"/>
          <w:lang w:val="en-NZ"/>
          <w14:ligatures w14:val="standardContextual"/>
        </w:rPr>
        <w:t xml:space="preserve">  </w:t>
      </w:r>
    </w:p>
    <w:p w14:paraId="7333B851" w14:textId="77777777" w:rsidR="00CE4BBF" w:rsidRPr="009B4183" w:rsidRDefault="00CE4BBF" w:rsidP="00CE4BBF">
      <w:pPr>
        <w:spacing w:after="160" w:line="278" w:lineRule="auto"/>
        <w:rPr>
          <w:rFonts w:ascii="Source Sans Pro" w:eastAsia="Aptos" w:hAnsi="Source Sans Pro" w:cs="Arial"/>
          <w:color w:val="FF0000"/>
          <w:kern w:val="2"/>
          <w:sz w:val="24"/>
          <w:szCs w:val="24"/>
          <w:lang w:val="en-NZ"/>
          <w14:ligatures w14:val="standardContextual"/>
        </w:rPr>
      </w:pPr>
      <w:r w:rsidRPr="009B4183">
        <w:rPr>
          <w:rFonts w:ascii="Source Sans Pro" w:eastAsia="Aptos" w:hAnsi="Source Sans Pro" w:cs="Arial"/>
          <w:color w:val="FF0000"/>
          <w:kern w:val="2"/>
          <w:sz w:val="24"/>
          <w:szCs w:val="24"/>
          <w:lang w:val="en-NZ"/>
          <w14:ligatures w14:val="standardContextual"/>
        </w:rPr>
        <w:t>[</w:t>
      </w:r>
      <w:r w:rsidRPr="009B4183">
        <w:rPr>
          <w:rFonts w:ascii="Source Sans Pro" w:eastAsia="Aptos" w:hAnsi="Source Sans Pro" w:cs="Arial"/>
          <w:b/>
          <w:color w:val="FF0000"/>
          <w:kern w:val="2"/>
          <w:sz w:val="24"/>
          <w:szCs w:val="24"/>
          <w:lang w:val="en-NZ"/>
          <w14:ligatures w14:val="standardContextual"/>
        </w:rPr>
        <w:t xml:space="preserve">Delete: </w:t>
      </w:r>
      <w:r w:rsidRPr="009B4183">
        <w:rPr>
          <w:rFonts w:ascii="Source Sans Pro" w:eastAsia="Aptos" w:hAnsi="Source Sans Pro" w:cs="Arial"/>
          <w:color w:val="FF0000"/>
          <w:kern w:val="2"/>
          <w:sz w:val="24"/>
          <w:szCs w:val="24"/>
          <w:lang w:val="en-NZ"/>
          <w14:ligatures w14:val="standardContextual"/>
        </w:rPr>
        <w:t xml:space="preserve">This template is for </w:t>
      </w:r>
      <w:r w:rsidRPr="009B4183">
        <w:rPr>
          <w:rFonts w:ascii="Source Sans Pro" w:eastAsia="Aptos" w:hAnsi="Source Sans Pro" w:cs="Arial"/>
          <w:b/>
          <w:bCs/>
          <w:color w:val="FF0000"/>
          <w:kern w:val="2"/>
          <w:sz w:val="24"/>
          <w:szCs w:val="24"/>
          <w:lang w:val="en-NZ"/>
          <w14:ligatures w14:val="standardContextual"/>
        </w:rPr>
        <w:t>existing</w:t>
      </w:r>
      <w:r w:rsidRPr="009B4183">
        <w:rPr>
          <w:rFonts w:ascii="Source Sans Pro" w:eastAsia="Aptos" w:hAnsi="Source Sans Pro" w:cs="Arial"/>
          <w:color w:val="FF0000"/>
          <w:kern w:val="2"/>
          <w:sz w:val="24"/>
          <w:szCs w:val="24"/>
          <w:lang w:val="en-NZ"/>
          <w14:ligatures w14:val="standardContextual"/>
        </w:rPr>
        <w:t xml:space="preserve"> </w:t>
      </w:r>
      <w:r w:rsidRPr="009B4183">
        <w:rPr>
          <w:rFonts w:ascii="Source Sans Pro" w:eastAsia="Aptos" w:hAnsi="Source Sans Pro" w:cs="Arial"/>
          <w:b/>
          <w:color w:val="FF0000"/>
          <w:kern w:val="2"/>
          <w:sz w:val="24"/>
          <w:szCs w:val="24"/>
          <w:lang w:val="en-NZ"/>
          <w14:ligatures w14:val="standardContextual"/>
        </w:rPr>
        <w:t>legislation.</w:t>
      </w:r>
      <w:r w:rsidRPr="009B4183">
        <w:rPr>
          <w:rFonts w:ascii="Source Sans Pro" w:eastAsia="Aptos" w:hAnsi="Source Sans Pro" w:cs="Arial"/>
          <w:color w:val="FF0000"/>
          <w:kern w:val="2"/>
          <w:sz w:val="24"/>
          <w:szCs w:val="24"/>
          <w:lang w:val="en-NZ"/>
          <w14:ligatures w14:val="standardContextual"/>
        </w:rPr>
        <w:t xml:space="preserve"> There is a separate template for </w:t>
      </w:r>
      <w:hyperlink r:id="rId11" w:history="1">
        <w:r w:rsidRPr="009B4183">
          <w:rPr>
            <w:rFonts w:ascii="Source Sans Pro" w:eastAsia="Aptos" w:hAnsi="Source Sans Pro" w:cs="Arial"/>
            <w:color w:val="FF0000"/>
            <w:kern w:val="2"/>
            <w:sz w:val="24"/>
            <w:szCs w:val="24"/>
            <w:u w:val="single"/>
            <w:lang w:val="en-NZ"/>
            <w14:ligatures w14:val="standardContextual"/>
          </w:rPr>
          <w:t>proposed legislation</w:t>
        </w:r>
      </w:hyperlink>
      <w:r w:rsidRPr="009B4183">
        <w:rPr>
          <w:rFonts w:ascii="Source Sans Pro" w:eastAsia="Aptos" w:hAnsi="Source Sans Pro" w:cs="Arial"/>
          <w:color w:val="FF0000"/>
          <w:kern w:val="2"/>
          <w:sz w:val="24"/>
          <w:szCs w:val="24"/>
          <w:lang w:val="en-NZ"/>
          <w14:ligatures w14:val="standardContextual"/>
        </w:rPr>
        <w:t>]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405"/>
        <w:gridCol w:w="5812"/>
      </w:tblGrid>
      <w:tr w:rsidR="00CE4BBF" w:rsidRPr="009B4183" w14:paraId="14D044AB" w14:textId="77777777" w:rsidTr="00CE4BBF">
        <w:tc>
          <w:tcPr>
            <w:tcW w:w="2405" w:type="dxa"/>
            <w:shd w:val="clear" w:color="auto" w:fill="B7D4EF"/>
          </w:tcPr>
          <w:p w14:paraId="2232E620" w14:textId="77777777" w:rsidR="00CE4BBF" w:rsidRPr="009B4183" w:rsidRDefault="00CE4BBF" w:rsidP="00CE4BBF">
            <w:pPr>
              <w:rPr>
                <w:rFonts w:ascii="Source Sans Pro" w:hAnsi="Source Sans Pro" w:cs="Arial"/>
                <w:b/>
                <w:bCs/>
              </w:rPr>
            </w:pPr>
            <w:r w:rsidRPr="009B4183">
              <w:rPr>
                <w:rFonts w:ascii="Source Sans Pro" w:hAnsi="Source Sans Pro" w:cs="Arial"/>
                <w:b/>
                <w:bCs/>
                <w:iCs/>
                <w:color w:val="000000"/>
              </w:rPr>
              <w:t>Agency responsible</w:t>
            </w:r>
          </w:p>
        </w:tc>
        <w:tc>
          <w:tcPr>
            <w:tcW w:w="5812" w:type="dxa"/>
          </w:tcPr>
          <w:p w14:paraId="15B32648" w14:textId="77777777" w:rsidR="00CE4BBF" w:rsidRPr="009B4183" w:rsidRDefault="00CE4BBF" w:rsidP="00CE4BBF">
            <w:pPr>
              <w:rPr>
                <w:rFonts w:ascii="Source Sans Pro" w:hAnsi="Source Sans Pro" w:cs="Arial"/>
              </w:rPr>
            </w:pPr>
            <w:r w:rsidRPr="009B4183">
              <w:rPr>
                <w:rFonts w:ascii="Source Sans Pro" w:hAnsi="Source Sans Pro" w:cs="Arial"/>
              </w:rPr>
              <w:t>[</w:t>
            </w:r>
            <w:r w:rsidRPr="009B4183">
              <w:rPr>
                <w:rFonts w:ascii="Source Sans Pro" w:hAnsi="Source Sans Pro" w:cs="Arial"/>
                <w:highlight w:val="yellow"/>
              </w:rPr>
              <w:t>Insert name of responsible agency</w:t>
            </w:r>
            <w:r w:rsidRPr="009B4183">
              <w:rPr>
                <w:rFonts w:ascii="Source Sans Pro" w:hAnsi="Source Sans Pro" w:cs="Arial"/>
              </w:rPr>
              <w:t>]</w:t>
            </w:r>
          </w:p>
        </w:tc>
      </w:tr>
      <w:tr w:rsidR="00CE4BBF" w:rsidRPr="009B4183" w14:paraId="352222E8" w14:textId="77777777" w:rsidTr="00CE4BBF">
        <w:tc>
          <w:tcPr>
            <w:tcW w:w="2405" w:type="dxa"/>
            <w:shd w:val="clear" w:color="auto" w:fill="B7D4EF"/>
          </w:tcPr>
          <w:p w14:paraId="14E7038E" w14:textId="77777777" w:rsidR="00CE4BBF" w:rsidRPr="009B4183" w:rsidRDefault="00CE4BBF" w:rsidP="00CE4BBF">
            <w:pPr>
              <w:rPr>
                <w:rFonts w:ascii="Source Sans Pro" w:hAnsi="Source Sans Pro" w:cs="Arial"/>
                <w:b/>
                <w:bCs/>
              </w:rPr>
            </w:pPr>
            <w:r w:rsidRPr="009B4183">
              <w:rPr>
                <w:rFonts w:ascii="Source Sans Pro" w:hAnsi="Source Sans Pro" w:cs="Arial"/>
                <w:b/>
                <w:bCs/>
              </w:rPr>
              <w:t>Portfolio</w:t>
            </w:r>
          </w:p>
        </w:tc>
        <w:tc>
          <w:tcPr>
            <w:tcW w:w="5812" w:type="dxa"/>
          </w:tcPr>
          <w:p w14:paraId="7D80113C" w14:textId="77777777" w:rsidR="00CE4BBF" w:rsidRPr="009B4183" w:rsidRDefault="00CE4BBF" w:rsidP="00CE4BBF">
            <w:pPr>
              <w:rPr>
                <w:rFonts w:ascii="Source Sans Pro" w:hAnsi="Source Sans Pro" w:cs="Arial"/>
              </w:rPr>
            </w:pPr>
            <w:r w:rsidRPr="009B4183">
              <w:rPr>
                <w:rFonts w:ascii="Source Sans Pro" w:hAnsi="Source Sans Pro" w:cs="Arial"/>
                <w:highlight w:val="yellow"/>
              </w:rPr>
              <w:t>[Insert Ministerial Portfolio(s)]</w:t>
            </w:r>
          </w:p>
        </w:tc>
      </w:tr>
      <w:tr w:rsidR="00CE4BBF" w:rsidRPr="009B4183" w14:paraId="0C84A6BF" w14:textId="77777777" w:rsidTr="00CE4BBF">
        <w:trPr>
          <w:trHeight w:val="371"/>
        </w:trPr>
        <w:tc>
          <w:tcPr>
            <w:tcW w:w="2405" w:type="dxa"/>
            <w:shd w:val="clear" w:color="auto" w:fill="B7D4EF"/>
          </w:tcPr>
          <w:p w14:paraId="79A1FEB6" w14:textId="77777777" w:rsidR="00CE4BBF" w:rsidRPr="009B4183" w:rsidRDefault="00CE4BBF" w:rsidP="00CE4BBF">
            <w:pPr>
              <w:rPr>
                <w:rFonts w:ascii="Source Sans Pro" w:hAnsi="Source Sans Pro" w:cs="Arial"/>
                <w:b/>
                <w:bCs/>
              </w:rPr>
            </w:pPr>
            <w:r w:rsidRPr="009B4183">
              <w:rPr>
                <w:rFonts w:ascii="Source Sans Pro" w:hAnsi="Source Sans Pro" w:cs="Arial"/>
                <w:b/>
                <w:bCs/>
              </w:rPr>
              <w:t>Date finalised</w:t>
            </w:r>
          </w:p>
        </w:tc>
        <w:tc>
          <w:tcPr>
            <w:tcW w:w="5812" w:type="dxa"/>
          </w:tcPr>
          <w:p w14:paraId="56B5838D" w14:textId="77777777" w:rsidR="00CE4BBF" w:rsidRPr="009B4183" w:rsidRDefault="00CE4BBF" w:rsidP="00CE4BBF">
            <w:pPr>
              <w:rPr>
                <w:rFonts w:ascii="Source Sans Pro" w:hAnsi="Source Sans Pro" w:cs="Arial"/>
                <w:highlight w:val="yellow"/>
              </w:rPr>
            </w:pPr>
            <w:r w:rsidRPr="009B4183">
              <w:rPr>
                <w:rFonts w:ascii="Source Sans Pro" w:hAnsi="Source Sans Pro" w:cs="Arial"/>
                <w:highlight w:val="yellow"/>
              </w:rPr>
              <w:t>[Date document signed out]</w:t>
            </w:r>
          </w:p>
        </w:tc>
      </w:tr>
    </w:tbl>
    <w:p w14:paraId="57FD9DCA" w14:textId="77777777" w:rsidR="00CE4BBF" w:rsidRPr="009B4183" w:rsidRDefault="00CE4BBF" w:rsidP="00CE4BBF">
      <w:pPr>
        <w:spacing w:after="160" w:line="278" w:lineRule="auto"/>
        <w:rPr>
          <w:rFonts w:ascii="Source Sans Pro" w:eastAsia="Aptos" w:hAnsi="Source Sans Pro" w:cs="Arial"/>
          <w:kern w:val="2"/>
          <w:sz w:val="24"/>
          <w:szCs w:val="24"/>
          <w:lang w:val="en-NZ"/>
          <w14:ligatures w14:val="standardContextual"/>
        </w:rPr>
      </w:pPr>
      <w:r w:rsidRPr="009B4183">
        <w:rPr>
          <w:rFonts w:ascii="Source Sans Pro" w:eastAsia="Aptos" w:hAnsi="Source Sans Pro" w:cs="Arial"/>
          <w:kern w:val="2"/>
          <w:sz w:val="32"/>
          <w:szCs w:val="32"/>
          <w:lang w:val="en-NZ"/>
          <w14:ligatures w14:val="standardContextual"/>
        </w:rPr>
        <w:t>Statement of Review</w:t>
      </w:r>
    </w:p>
    <w:p w14:paraId="379B3543" w14:textId="77777777" w:rsidR="00CE4BBF" w:rsidRPr="009B4183" w:rsidRDefault="00CE4BBF" w:rsidP="00CE4BBF">
      <w:pPr>
        <w:spacing w:after="160" w:line="278" w:lineRule="auto"/>
        <w:rPr>
          <w:rFonts w:ascii="Source Sans Pro" w:eastAsia="Aptos" w:hAnsi="Source Sans Pro" w:cs="Arial"/>
          <w:kern w:val="2"/>
          <w:sz w:val="24"/>
          <w:szCs w:val="24"/>
          <w:lang w:val="en-NZ"/>
          <w14:ligatures w14:val="standardContextual"/>
        </w:rPr>
      </w:pPr>
      <w:r w:rsidRPr="009B4183">
        <w:rPr>
          <w:rFonts w:ascii="Source Sans Pro" w:eastAsia="Aptos" w:hAnsi="Source Sans Pro" w:cs="Arial"/>
          <w:kern w:val="2"/>
          <w:sz w:val="24"/>
          <w:szCs w:val="24"/>
          <w:lang w:val="en-NZ"/>
          <w14:ligatures w14:val="standardContextual"/>
        </w:rPr>
        <w:t xml:space="preserve">I confirm that </w:t>
      </w:r>
      <w:r w:rsidRPr="009B4183"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  <w:t>[agency name]</w:t>
      </w:r>
      <w:r w:rsidRPr="009B4183">
        <w:rPr>
          <w:rFonts w:ascii="Source Sans Pro" w:eastAsia="Aptos" w:hAnsi="Source Sans Pro" w:cs="Arial"/>
          <w:kern w:val="2"/>
          <w:sz w:val="24"/>
          <w:szCs w:val="24"/>
          <w:lang w:val="en-NZ"/>
          <w14:ligatures w14:val="standardContextual"/>
        </w:rPr>
        <w:t xml:space="preserve"> has assessed the above legislation for consistency with the principles of responsible regulation as set out in section 9, and modified by section 19, of the Regulatory Standards Act 2025. </w:t>
      </w:r>
    </w:p>
    <w:p w14:paraId="58570DE0" w14:textId="77777777" w:rsidR="00CE4BBF" w:rsidRPr="009B4183" w:rsidRDefault="00CE4BBF" w:rsidP="00CE4BBF">
      <w:pPr>
        <w:spacing w:after="160" w:line="278" w:lineRule="auto"/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</w:pPr>
      <w:r w:rsidRPr="009B4183">
        <w:rPr>
          <w:rFonts w:ascii="Source Sans Pro" w:eastAsia="Aptos" w:hAnsi="Source Sans Pro" w:cs="Arial"/>
          <w:kern w:val="2"/>
          <w:sz w:val="24"/>
          <w:szCs w:val="24"/>
          <w:lang w:val="en-NZ"/>
          <w14:ligatures w14:val="standardContextual"/>
        </w:rPr>
        <w:t>[</w:t>
      </w:r>
      <w:r w:rsidRPr="009B4183"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  <w:t>DELETE ONE: This assessment identified no inconsistencies with the principles of responsible regulation (</w:t>
      </w:r>
      <w:r w:rsidRPr="009B4183">
        <w:rPr>
          <w:rFonts w:ascii="Source Sans Pro" w:eastAsia="Aptos" w:hAnsi="Source Sans Pro" w:cs="Arial"/>
          <w:i/>
          <w:iCs/>
          <w:kern w:val="2"/>
          <w:sz w:val="24"/>
          <w:szCs w:val="24"/>
          <w:highlight w:val="yellow"/>
          <w:lang w:val="en-NZ"/>
          <w14:ligatures w14:val="standardContextual"/>
        </w:rPr>
        <w:t>delete the following table</w:t>
      </w:r>
      <w:r w:rsidRPr="009B4183"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  <w:t xml:space="preserve">) OR </w:t>
      </w:r>
    </w:p>
    <w:p w14:paraId="1EBC2F9B" w14:textId="77777777" w:rsidR="00CE4BBF" w:rsidRPr="009B4183" w:rsidRDefault="00CE4BBF" w:rsidP="00CE4BBF">
      <w:pPr>
        <w:spacing w:after="160" w:line="278" w:lineRule="auto"/>
        <w:rPr>
          <w:rFonts w:ascii="Source Sans Pro" w:eastAsia="Aptos" w:hAnsi="Source Sans Pro" w:cs="Arial"/>
          <w:kern w:val="2"/>
          <w:sz w:val="24"/>
          <w:szCs w:val="24"/>
          <w:lang w:val="en-NZ"/>
          <w14:ligatures w14:val="standardContextual"/>
        </w:rPr>
      </w:pPr>
      <w:r w:rsidRPr="009B4183"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  <w:t>This assessment identified the following inconsistencies with the principles of responsible regulation: (</w:t>
      </w:r>
      <w:r w:rsidRPr="009B4183">
        <w:rPr>
          <w:rFonts w:ascii="Source Sans Pro" w:eastAsia="Aptos" w:hAnsi="Source Sans Pro" w:cs="Arial"/>
          <w:i/>
          <w:iCs/>
          <w:kern w:val="2"/>
          <w:sz w:val="24"/>
          <w:szCs w:val="24"/>
          <w:highlight w:val="yellow"/>
          <w:lang w:val="en-NZ"/>
          <w14:ligatures w14:val="standardContextual"/>
        </w:rPr>
        <w:t>add/delete rows as required)</w:t>
      </w:r>
      <w:r w:rsidRPr="009B4183">
        <w:rPr>
          <w:rFonts w:ascii="Source Sans Pro" w:eastAsia="Aptos" w:hAnsi="Source Sans Pro" w:cs="Arial"/>
          <w:kern w:val="2"/>
          <w:sz w:val="24"/>
          <w:szCs w:val="24"/>
          <w:lang w:val="en-NZ"/>
          <w14:ligatures w14:val="standardContextual"/>
        </w:rPr>
        <w:t xml:space="preserve">]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067"/>
        <w:gridCol w:w="4150"/>
      </w:tblGrid>
      <w:tr w:rsidR="00CE4BBF" w:rsidRPr="009B4183" w14:paraId="4EC9877F" w14:textId="77777777" w:rsidTr="00CE4BBF">
        <w:trPr>
          <w:trHeight w:val="358"/>
        </w:trPr>
        <w:tc>
          <w:tcPr>
            <w:tcW w:w="4067" w:type="dxa"/>
            <w:shd w:val="clear" w:color="auto" w:fill="B7D4EF"/>
          </w:tcPr>
          <w:p w14:paraId="347B0FFF" w14:textId="77777777" w:rsidR="00CE4BBF" w:rsidRPr="009B4183" w:rsidRDefault="00CE4BBF" w:rsidP="00CE4BBF">
            <w:pPr>
              <w:rPr>
                <w:rFonts w:ascii="Source Sans Pro" w:hAnsi="Source Sans Pro" w:cs="Arial"/>
                <w:b/>
                <w:bCs/>
              </w:rPr>
            </w:pPr>
            <w:r w:rsidRPr="009B4183">
              <w:rPr>
                <w:rFonts w:ascii="Source Sans Pro" w:hAnsi="Source Sans Pro" w:cs="Arial"/>
                <w:b/>
                <w:bCs/>
              </w:rPr>
              <w:t>Relevant principle of responsible regulation</w:t>
            </w:r>
          </w:p>
        </w:tc>
        <w:tc>
          <w:tcPr>
            <w:tcW w:w="4150" w:type="dxa"/>
            <w:shd w:val="clear" w:color="auto" w:fill="B7D4EF"/>
          </w:tcPr>
          <w:p w14:paraId="70217670" w14:textId="77777777" w:rsidR="00CE4BBF" w:rsidRPr="009B4183" w:rsidRDefault="00CE4BBF" w:rsidP="00CE4BBF">
            <w:pPr>
              <w:rPr>
                <w:rFonts w:ascii="Source Sans Pro" w:hAnsi="Source Sans Pro" w:cs="Arial"/>
                <w:b/>
                <w:bCs/>
              </w:rPr>
            </w:pPr>
            <w:r w:rsidRPr="009B4183">
              <w:rPr>
                <w:rFonts w:ascii="Source Sans Pro" w:hAnsi="Source Sans Pro" w:cs="Arial"/>
                <w:b/>
                <w:bCs/>
              </w:rPr>
              <w:t>Relevant sections in legislation</w:t>
            </w:r>
          </w:p>
        </w:tc>
      </w:tr>
      <w:tr w:rsidR="00CE4BBF" w:rsidRPr="009B4183" w14:paraId="42845918" w14:textId="77777777" w:rsidTr="00860292">
        <w:trPr>
          <w:trHeight w:val="358"/>
        </w:trPr>
        <w:tc>
          <w:tcPr>
            <w:tcW w:w="4067" w:type="dxa"/>
          </w:tcPr>
          <w:p w14:paraId="245FE0B1" w14:textId="77777777" w:rsidR="00CE4BBF" w:rsidRPr="009B4183" w:rsidRDefault="00CE4BBF" w:rsidP="00CE4BBF">
            <w:pPr>
              <w:rPr>
                <w:rFonts w:ascii="Source Sans Pro" w:hAnsi="Source Sans Pro" w:cs="Arial"/>
              </w:rPr>
            </w:pPr>
            <w:r w:rsidRPr="009B4183">
              <w:rPr>
                <w:rFonts w:ascii="Source Sans Pro" w:hAnsi="Source Sans Pro" w:cs="Arial"/>
              </w:rPr>
              <w:t>[</w:t>
            </w:r>
            <w:r w:rsidRPr="009B4183">
              <w:rPr>
                <w:rFonts w:ascii="Source Sans Pro" w:hAnsi="Source Sans Pro" w:cs="Arial"/>
                <w:i/>
                <w:iCs/>
              </w:rPr>
              <w:t xml:space="preserve">Include reference to the relevant principle in </w:t>
            </w:r>
            <w:hyperlink r:id="rId12" w:anchor="LMS1016794" w:history="1">
              <w:r w:rsidRPr="009B4183">
                <w:rPr>
                  <w:rFonts w:ascii="Source Sans Pro" w:hAnsi="Source Sans Pro" w:cs="Arial"/>
                  <w:i/>
                  <w:iCs/>
                  <w:color w:val="467886"/>
                  <w:u w:val="single"/>
                </w:rPr>
                <w:t>section 9 of the Regulatory Standards Act 2025</w:t>
              </w:r>
            </w:hyperlink>
            <w:r w:rsidRPr="009B4183">
              <w:rPr>
                <w:rFonts w:ascii="Source Sans Pro" w:hAnsi="Source Sans Pro" w:cs="Arial"/>
              </w:rPr>
              <w:t>]</w:t>
            </w:r>
          </w:p>
        </w:tc>
        <w:tc>
          <w:tcPr>
            <w:tcW w:w="4150" w:type="dxa"/>
          </w:tcPr>
          <w:p w14:paraId="0D3B99B4" w14:textId="77777777" w:rsidR="00CE4BBF" w:rsidRPr="009B4183" w:rsidRDefault="00CE4BBF" w:rsidP="00CE4BBF">
            <w:pPr>
              <w:rPr>
                <w:rFonts w:ascii="Source Sans Pro" w:hAnsi="Source Sans Pro" w:cs="Arial"/>
              </w:rPr>
            </w:pPr>
            <w:r w:rsidRPr="009B4183">
              <w:rPr>
                <w:rFonts w:ascii="Source Sans Pro" w:hAnsi="Source Sans Pro" w:cs="Arial"/>
              </w:rPr>
              <w:t>[List the sections of the legislation where the inconsistency was identified]</w:t>
            </w:r>
          </w:p>
        </w:tc>
      </w:tr>
      <w:tr w:rsidR="00CE4BBF" w:rsidRPr="009B4183" w14:paraId="38336449" w14:textId="77777777" w:rsidTr="00CE4BBF">
        <w:trPr>
          <w:trHeight w:val="335"/>
        </w:trPr>
        <w:tc>
          <w:tcPr>
            <w:tcW w:w="8217" w:type="dxa"/>
            <w:gridSpan w:val="2"/>
            <w:shd w:val="clear" w:color="auto" w:fill="B7D4EF"/>
          </w:tcPr>
          <w:p w14:paraId="6A5ACB3A" w14:textId="77777777" w:rsidR="00CE4BBF" w:rsidRPr="009B4183" w:rsidRDefault="00CE4BBF" w:rsidP="00CE4BBF">
            <w:pPr>
              <w:rPr>
                <w:rFonts w:ascii="Source Sans Pro" w:hAnsi="Source Sans Pro" w:cs="Arial"/>
                <w:b/>
                <w:bCs/>
              </w:rPr>
            </w:pPr>
            <w:r w:rsidRPr="009B4183">
              <w:rPr>
                <w:rFonts w:ascii="Source Sans Pro" w:hAnsi="Source Sans Pro" w:cs="Arial"/>
                <w:b/>
                <w:bCs/>
              </w:rPr>
              <w:t>Summary of inconsistency</w:t>
            </w:r>
          </w:p>
        </w:tc>
      </w:tr>
      <w:tr w:rsidR="00CE4BBF" w:rsidRPr="009B4183" w14:paraId="26533355" w14:textId="77777777" w:rsidTr="00860292">
        <w:trPr>
          <w:trHeight w:val="613"/>
        </w:trPr>
        <w:tc>
          <w:tcPr>
            <w:tcW w:w="8217" w:type="dxa"/>
            <w:gridSpan w:val="2"/>
          </w:tcPr>
          <w:p w14:paraId="269B13CC" w14:textId="77777777" w:rsidR="00CE4BBF" w:rsidRPr="009B4183" w:rsidRDefault="00CE4BBF" w:rsidP="00CE4BBF">
            <w:pPr>
              <w:rPr>
                <w:rFonts w:ascii="Source Sans Pro" w:hAnsi="Source Sans Pro" w:cs="Arial"/>
              </w:rPr>
            </w:pPr>
          </w:p>
        </w:tc>
      </w:tr>
      <w:tr w:rsidR="00CE4BBF" w:rsidRPr="009B4183" w14:paraId="01187CC8" w14:textId="77777777" w:rsidTr="00CE4BBF">
        <w:trPr>
          <w:trHeight w:val="358"/>
        </w:trPr>
        <w:tc>
          <w:tcPr>
            <w:tcW w:w="4067" w:type="dxa"/>
            <w:shd w:val="clear" w:color="auto" w:fill="B7D4EF"/>
          </w:tcPr>
          <w:p w14:paraId="60E4FC86" w14:textId="77777777" w:rsidR="00CE4BBF" w:rsidRPr="009B4183" w:rsidRDefault="00CE4BBF" w:rsidP="00CE4BBF">
            <w:pPr>
              <w:rPr>
                <w:rFonts w:ascii="Source Sans Pro" w:hAnsi="Source Sans Pro" w:cs="Arial"/>
                <w:b/>
                <w:bCs/>
              </w:rPr>
            </w:pPr>
            <w:r w:rsidRPr="009B4183">
              <w:rPr>
                <w:rFonts w:ascii="Source Sans Pro" w:hAnsi="Source Sans Pro" w:cs="Arial"/>
                <w:b/>
                <w:bCs/>
              </w:rPr>
              <w:t>Relevant principle of responsible regulation</w:t>
            </w:r>
          </w:p>
        </w:tc>
        <w:tc>
          <w:tcPr>
            <w:tcW w:w="4150" w:type="dxa"/>
            <w:shd w:val="clear" w:color="auto" w:fill="B7D4EF"/>
          </w:tcPr>
          <w:p w14:paraId="4BB886CE" w14:textId="77777777" w:rsidR="00CE4BBF" w:rsidRPr="009B4183" w:rsidRDefault="00CE4BBF" w:rsidP="00CE4BBF">
            <w:pPr>
              <w:rPr>
                <w:rFonts w:ascii="Source Sans Pro" w:hAnsi="Source Sans Pro" w:cs="Arial"/>
                <w:b/>
                <w:bCs/>
              </w:rPr>
            </w:pPr>
            <w:r w:rsidRPr="009B4183">
              <w:rPr>
                <w:rFonts w:ascii="Source Sans Pro" w:hAnsi="Source Sans Pro" w:cs="Arial"/>
                <w:b/>
                <w:bCs/>
              </w:rPr>
              <w:t>Relevant sections in legislation</w:t>
            </w:r>
          </w:p>
        </w:tc>
      </w:tr>
      <w:tr w:rsidR="00CE4BBF" w:rsidRPr="009B4183" w14:paraId="7565DC4B" w14:textId="77777777" w:rsidTr="00860292">
        <w:trPr>
          <w:trHeight w:val="358"/>
        </w:trPr>
        <w:tc>
          <w:tcPr>
            <w:tcW w:w="4067" w:type="dxa"/>
          </w:tcPr>
          <w:p w14:paraId="2377C65F" w14:textId="77777777" w:rsidR="00CE4BBF" w:rsidRPr="009B4183" w:rsidRDefault="00CE4BBF" w:rsidP="00CE4BBF">
            <w:pPr>
              <w:rPr>
                <w:rFonts w:ascii="Source Sans Pro" w:hAnsi="Source Sans Pro" w:cs="Arial"/>
              </w:rPr>
            </w:pPr>
          </w:p>
        </w:tc>
        <w:tc>
          <w:tcPr>
            <w:tcW w:w="4150" w:type="dxa"/>
          </w:tcPr>
          <w:p w14:paraId="4501E974" w14:textId="77777777" w:rsidR="00CE4BBF" w:rsidRPr="009B4183" w:rsidRDefault="00CE4BBF" w:rsidP="00CE4BBF">
            <w:pPr>
              <w:rPr>
                <w:rFonts w:ascii="Source Sans Pro" w:hAnsi="Source Sans Pro" w:cs="Arial"/>
              </w:rPr>
            </w:pPr>
          </w:p>
        </w:tc>
      </w:tr>
      <w:tr w:rsidR="00CE4BBF" w:rsidRPr="009B4183" w14:paraId="100116DF" w14:textId="77777777" w:rsidTr="00CE4BBF">
        <w:trPr>
          <w:trHeight w:val="335"/>
        </w:trPr>
        <w:tc>
          <w:tcPr>
            <w:tcW w:w="8217" w:type="dxa"/>
            <w:gridSpan w:val="2"/>
            <w:shd w:val="clear" w:color="auto" w:fill="B7D4EF"/>
          </w:tcPr>
          <w:p w14:paraId="5FC126F9" w14:textId="77777777" w:rsidR="00CE4BBF" w:rsidRPr="009B4183" w:rsidRDefault="00CE4BBF" w:rsidP="00CE4BBF">
            <w:pPr>
              <w:rPr>
                <w:rFonts w:ascii="Source Sans Pro" w:hAnsi="Source Sans Pro" w:cs="Arial"/>
                <w:b/>
                <w:bCs/>
              </w:rPr>
            </w:pPr>
            <w:r w:rsidRPr="009B4183">
              <w:rPr>
                <w:rFonts w:ascii="Source Sans Pro" w:hAnsi="Source Sans Pro" w:cs="Arial"/>
                <w:b/>
                <w:bCs/>
              </w:rPr>
              <w:t>Summary of inconsistency</w:t>
            </w:r>
          </w:p>
        </w:tc>
      </w:tr>
      <w:tr w:rsidR="00CE4BBF" w:rsidRPr="009B4183" w14:paraId="1AD45FF0" w14:textId="77777777" w:rsidTr="00860292">
        <w:trPr>
          <w:trHeight w:val="613"/>
        </w:trPr>
        <w:tc>
          <w:tcPr>
            <w:tcW w:w="8217" w:type="dxa"/>
            <w:gridSpan w:val="2"/>
          </w:tcPr>
          <w:p w14:paraId="14D71885" w14:textId="77777777" w:rsidR="00CE4BBF" w:rsidRPr="009B4183" w:rsidRDefault="00CE4BBF" w:rsidP="00CE4BBF">
            <w:pPr>
              <w:rPr>
                <w:rFonts w:ascii="Source Sans Pro" w:hAnsi="Source Sans Pro" w:cs="Arial"/>
              </w:rPr>
            </w:pPr>
          </w:p>
        </w:tc>
      </w:tr>
    </w:tbl>
    <w:p w14:paraId="607147D0" w14:textId="77777777" w:rsidR="00CE4BBF" w:rsidRPr="009B4183" w:rsidRDefault="00CE4BBF" w:rsidP="00CE4BBF">
      <w:pPr>
        <w:spacing w:after="160" w:line="278" w:lineRule="auto"/>
        <w:rPr>
          <w:rFonts w:ascii="Source Sans Pro" w:eastAsia="Aptos" w:hAnsi="Source Sans Pro" w:cs="Arial"/>
          <w:kern w:val="2"/>
          <w:sz w:val="24"/>
          <w:szCs w:val="24"/>
          <w:lang w:val="en-NZ"/>
          <w14:ligatures w14:val="standardContextual"/>
        </w:rPr>
      </w:pPr>
    </w:p>
    <w:p w14:paraId="74DCD74B" w14:textId="77777777" w:rsidR="00CE4BBF" w:rsidRPr="009B4183" w:rsidRDefault="00CE4BBF" w:rsidP="00CE4BBF">
      <w:pPr>
        <w:spacing w:after="160" w:line="278" w:lineRule="auto"/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</w:pPr>
      <w:r w:rsidRPr="009B4183"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  <w:lastRenderedPageBreak/>
        <w:t>[Signature block]</w:t>
      </w:r>
    </w:p>
    <w:p w14:paraId="573C4531" w14:textId="77777777" w:rsidR="00CE4BBF" w:rsidRPr="009B4183" w:rsidRDefault="00CE4BBF" w:rsidP="00CE4BBF">
      <w:pPr>
        <w:spacing w:after="160" w:line="278" w:lineRule="auto"/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</w:pPr>
      <w:r w:rsidRPr="009B4183"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  <w:t>[Name]</w:t>
      </w:r>
    </w:p>
    <w:p w14:paraId="3E3746D6" w14:textId="77777777" w:rsidR="00CE4BBF" w:rsidRPr="009B4183" w:rsidRDefault="00CE4BBF" w:rsidP="00CE4BBF">
      <w:pPr>
        <w:spacing w:after="160" w:line="278" w:lineRule="auto"/>
        <w:rPr>
          <w:rFonts w:ascii="Source Sans Pro" w:eastAsia="Aptos" w:hAnsi="Source Sans Pro" w:cs="Arial"/>
          <w:kern w:val="2"/>
          <w:sz w:val="24"/>
          <w:szCs w:val="24"/>
          <w:lang w:val="en-NZ"/>
          <w14:ligatures w14:val="standardContextual"/>
        </w:rPr>
      </w:pPr>
      <w:r w:rsidRPr="009B4183"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  <w:t>[Job title of the chief executive or approved delegate]</w:t>
      </w:r>
      <w:r w:rsidRPr="009B4183">
        <w:rPr>
          <w:rFonts w:ascii="Source Sans Pro" w:eastAsia="Aptos" w:hAnsi="Source Sans Pro" w:cs="Arial"/>
          <w:kern w:val="2"/>
          <w:sz w:val="24"/>
          <w:szCs w:val="24"/>
          <w:highlight w:val="yellow"/>
          <w:lang w:val="en-NZ"/>
          <w14:ligatures w14:val="standardContextual"/>
        </w:rPr>
        <w:br/>
        <w:t>[Agency name]</w:t>
      </w:r>
    </w:p>
    <w:p w14:paraId="0CACB58E" w14:textId="6F1DBEFB" w:rsidR="00515390" w:rsidRPr="009B4183" w:rsidRDefault="00515390" w:rsidP="00CE4BBF">
      <w:pPr>
        <w:rPr>
          <w:rFonts w:ascii="Source Sans Pro" w:hAnsi="Source Sans Pro"/>
        </w:rPr>
      </w:pPr>
    </w:p>
    <w:sectPr w:rsidR="00515390" w:rsidRPr="009B4183" w:rsidSect="00034616">
      <w:head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360E" w14:textId="77777777" w:rsidR="00737AE6" w:rsidRDefault="00737AE6" w:rsidP="00FA761A">
      <w:pPr>
        <w:spacing w:after="0" w:line="240" w:lineRule="auto"/>
      </w:pPr>
      <w:r>
        <w:separator/>
      </w:r>
    </w:p>
  </w:endnote>
  <w:endnote w:type="continuationSeparator" w:id="0">
    <w:p w14:paraId="70EF0B62" w14:textId="77777777" w:rsidR="00737AE6" w:rsidRDefault="00737AE6" w:rsidP="00FA7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189B" w14:textId="77777777" w:rsidR="00737AE6" w:rsidRDefault="00737AE6" w:rsidP="00FA761A">
      <w:pPr>
        <w:spacing w:after="0" w:line="240" w:lineRule="auto"/>
      </w:pPr>
      <w:r>
        <w:separator/>
      </w:r>
    </w:p>
  </w:footnote>
  <w:footnote w:type="continuationSeparator" w:id="0">
    <w:p w14:paraId="4D52BF8D" w14:textId="77777777" w:rsidR="00737AE6" w:rsidRDefault="00737AE6" w:rsidP="00FA7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43AE" w14:textId="65604E5F" w:rsidR="00FA761A" w:rsidRPr="00FA761A" w:rsidRDefault="001D0526" w:rsidP="00FA761A">
    <w:pPr>
      <w:pStyle w:val="Header"/>
      <w:jc w:val="right"/>
      <w:rPr>
        <w:lang w:val="en-NZ"/>
      </w:rPr>
    </w:pPr>
    <w:r w:rsidRPr="000230B9">
      <w:rPr>
        <w:noProof/>
      </w:rPr>
      <w:drawing>
        <wp:inline distT="0" distB="0" distL="0" distR="0" wp14:anchorId="418C8D76" wp14:editId="481BAFE0">
          <wp:extent cx="1607127" cy="803564"/>
          <wp:effectExtent l="0" t="0" r="0" b="0"/>
          <wp:docPr id="637916415" name="Picture 5" descr="A white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916415" name="Picture 5" descr="A white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527" cy="805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FF686B"/>
    <w:multiLevelType w:val="hybridMultilevel"/>
    <w:tmpl w:val="561CDE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F3A5C"/>
    <w:multiLevelType w:val="hybridMultilevel"/>
    <w:tmpl w:val="BCB4DAE6"/>
    <w:lvl w:ilvl="0" w:tplc="6248CCE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D447D8"/>
    <w:multiLevelType w:val="hybridMultilevel"/>
    <w:tmpl w:val="2C8E923A"/>
    <w:lvl w:ilvl="0" w:tplc="C85ADF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87FC7"/>
    <w:multiLevelType w:val="hybridMultilevel"/>
    <w:tmpl w:val="AF84FA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A6561"/>
    <w:multiLevelType w:val="hybridMultilevel"/>
    <w:tmpl w:val="0486F1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83A44"/>
    <w:multiLevelType w:val="hybridMultilevel"/>
    <w:tmpl w:val="575A90C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A96D7F"/>
    <w:multiLevelType w:val="hybridMultilevel"/>
    <w:tmpl w:val="1EF867E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F66E5D"/>
    <w:multiLevelType w:val="hybridMultilevel"/>
    <w:tmpl w:val="D6AADCCE"/>
    <w:lvl w:ilvl="0" w:tplc="9A1219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727336">
    <w:abstractNumId w:val="8"/>
  </w:num>
  <w:num w:numId="2" w16cid:durableId="1106731632">
    <w:abstractNumId w:val="6"/>
  </w:num>
  <w:num w:numId="3" w16cid:durableId="1785731190">
    <w:abstractNumId w:val="5"/>
  </w:num>
  <w:num w:numId="4" w16cid:durableId="872841115">
    <w:abstractNumId w:val="4"/>
  </w:num>
  <w:num w:numId="5" w16cid:durableId="599142619">
    <w:abstractNumId w:val="7"/>
  </w:num>
  <w:num w:numId="6" w16cid:durableId="2078087051">
    <w:abstractNumId w:val="3"/>
  </w:num>
  <w:num w:numId="7" w16cid:durableId="1327200173">
    <w:abstractNumId w:val="2"/>
  </w:num>
  <w:num w:numId="8" w16cid:durableId="898441667">
    <w:abstractNumId w:val="1"/>
  </w:num>
  <w:num w:numId="9" w16cid:durableId="871721129">
    <w:abstractNumId w:val="0"/>
  </w:num>
  <w:num w:numId="10" w16cid:durableId="1064378211">
    <w:abstractNumId w:val="14"/>
  </w:num>
  <w:num w:numId="11" w16cid:durableId="1178040543">
    <w:abstractNumId w:val="11"/>
  </w:num>
  <w:num w:numId="12" w16cid:durableId="1014379921">
    <w:abstractNumId w:val="10"/>
  </w:num>
  <w:num w:numId="13" w16cid:durableId="1420058595">
    <w:abstractNumId w:val="16"/>
  </w:num>
  <w:num w:numId="14" w16cid:durableId="991905164">
    <w:abstractNumId w:val="15"/>
  </w:num>
  <w:num w:numId="15" w16cid:durableId="2019190241">
    <w:abstractNumId w:val="12"/>
  </w:num>
  <w:num w:numId="16" w16cid:durableId="1825005841">
    <w:abstractNumId w:val="9"/>
  </w:num>
  <w:num w:numId="17" w16cid:durableId="19487337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A57"/>
    <w:rsid w:val="00004BE3"/>
    <w:rsid w:val="0001790C"/>
    <w:rsid w:val="000179A8"/>
    <w:rsid w:val="00017C8B"/>
    <w:rsid w:val="00030E44"/>
    <w:rsid w:val="0003158D"/>
    <w:rsid w:val="000335B6"/>
    <w:rsid w:val="00034616"/>
    <w:rsid w:val="00035079"/>
    <w:rsid w:val="00035EB0"/>
    <w:rsid w:val="000360D7"/>
    <w:rsid w:val="00037BB8"/>
    <w:rsid w:val="00042444"/>
    <w:rsid w:val="00044D67"/>
    <w:rsid w:val="00046303"/>
    <w:rsid w:val="00047250"/>
    <w:rsid w:val="00051979"/>
    <w:rsid w:val="00056DDE"/>
    <w:rsid w:val="0006063C"/>
    <w:rsid w:val="00067848"/>
    <w:rsid w:val="0007014D"/>
    <w:rsid w:val="00073C78"/>
    <w:rsid w:val="00080CE6"/>
    <w:rsid w:val="000823C5"/>
    <w:rsid w:val="00084E9D"/>
    <w:rsid w:val="00087BE0"/>
    <w:rsid w:val="00087C4D"/>
    <w:rsid w:val="000A22DD"/>
    <w:rsid w:val="000B6C28"/>
    <w:rsid w:val="000C3EAE"/>
    <w:rsid w:val="000C465D"/>
    <w:rsid w:val="000C5F54"/>
    <w:rsid w:val="000D1E26"/>
    <w:rsid w:val="000D37CF"/>
    <w:rsid w:val="000E1329"/>
    <w:rsid w:val="000E339D"/>
    <w:rsid w:val="000E69B9"/>
    <w:rsid w:val="000F204D"/>
    <w:rsid w:val="0010278F"/>
    <w:rsid w:val="00104534"/>
    <w:rsid w:val="001055C8"/>
    <w:rsid w:val="0011055A"/>
    <w:rsid w:val="00110708"/>
    <w:rsid w:val="00124E7F"/>
    <w:rsid w:val="00137BE6"/>
    <w:rsid w:val="0014033F"/>
    <w:rsid w:val="00141745"/>
    <w:rsid w:val="00142DA8"/>
    <w:rsid w:val="0015074B"/>
    <w:rsid w:val="001541CC"/>
    <w:rsid w:val="00155101"/>
    <w:rsid w:val="00160755"/>
    <w:rsid w:val="0016520D"/>
    <w:rsid w:val="001671CD"/>
    <w:rsid w:val="00180306"/>
    <w:rsid w:val="00180FED"/>
    <w:rsid w:val="00192A2A"/>
    <w:rsid w:val="00196706"/>
    <w:rsid w:val="001A07A3"/>
    <w:rsid w:val="001A5C6C"/>
    <w:rsid w:val="001B71E0"/>
    <w:rsid w:val="001C6E69"/>
    <w:rsid w:val="001C7F2D"/>
    <w:rsid w:val="001D0526"/>
    <w:rsid w:val="001D7B05"/>
    <w:rsid w:val="001E20F8"/>
    <w:rsid w:val="001E5212"/>
    <w:rsid w:val="001E6F13"/>
    <w:rsid w:val="001F3B66"/>
    <w:rsid w:val="001F523E"/>
    <w:rsid w:val="001F6A73"/>
    <w:rsid w:val="001F7210"/>
    <w:rsid w:val="002006C9"/>
    <w:rsid w:val="00201842"/>
    <w:rsid w:val="00202BE4"/>
    <w:rsid w:val="00207541"/>
    <w:rsid w:val="002136FA"/>
    <w:rsid w:val="00213C33"/>
    <w:rsid w:val="00222D9F"/>
    <w:rsid w:val="00225100"/>
    <w:rsid w:val="00225FCE"/>
    <w:rsid w:val="002261E9"/>
    <w:rsid w:val="00235E52"/>
    <w:rsid w:val="00240051"/>
    <w:rsid w:val="00247E35"/>
    <w:rsid w:val="0025182F"/>
    <w:rsid w:val="002533F4"/>
    <w:rsid w:val="002546CC"/>
    <w:rsid w:val="00256F55"/>
    <w:rsid w:val="002664F9"/>
    <w:rsid w:val="00272868"/>
    <w:rsid w:val="00274ECB"/>
    <w:rsid w:val="00275414"/>
    <w:rsid w:val="00277B17"/>
    <w:rsid w:val="0028023D"/>
    <w:rsid w:val="0028726F"/>
    <w:rsid w:val="00287AB3"/>
    <w:rsid w:val="00290EEB"/>
    <w:rsid w:val="0029639D"/>
    <w:rsid w:val="002A2B27"/>
    <w:rsid w:val="002A2DDE"/>
    <w:rsid w:val="002A7BDA"/>
    <w:rsid w:val="002B1082"/>
    <w:rsid w:val="002B5825"/>
    <w:rsid w:val="002C4949"/>
    <w:rsid w:val="002C601B"/>
    <w:rsid w:val="002C68FB"/>
    <w:rsid w:val="002D02A5"/>
    <w:rsid w:val="002D47E9"/>
    <w:rsid w:val="002D589C"/>
    <w:rsid w:val="002E3C0A"/>
    <w:rsid w:val="002E5636"/>
    <w:rsid w:val="002E66FA"/>
    <w:rsid w:val="002E6941"/>
    <w:rsid w:val="002F09D2"/>
    <w:rsid w:val="002F5D3B"/>
    <w:rsid w:val="002F747C"/>
    <w:rsid w:val="002F7FA4"/>
    <w:rsid w:val="003016B2"/>
    <w:rsid w:val="003047B1"/>
    <w:rsid w:val="00304D9A"/>
    <w:rsid w:val="00305923"/>
    <w:rsid w:val="00313693"/>
    <w:rsid w:val="00322216"/>
    <w:rsid w:val="00326F90"/>
    <w:rsid w:val="003305FC"/>
    <w:rsid w:val="00330C0A"/>
    <w:rsid w:val="00331C86"/>
    <w:rsid w:val="00335269"/>
    <w:rsid w:val="0033631F"/>
    <w:rsid w:val="00336961"/>
    <w:rsid w:val="00342D30"/>
    <w:rsid w:val="00346DBC"/>
    <w:rsid w:val="00351EDC"/>
    <w:rsid w:val="00352585"/>
    <w:rsid w:val="00352DF9"/>
    <w:rsid w:val="0035492A"/>
    <w:rsid w:val="0035719D"/>
    <w:rsid w:val="003623E3"/>
    <w:rsid w:val="00362F14"/>
    <w:rsid w:val="003659FA"/>
    <w:rsid w:val="003677C9"/>
    <w:rsid w:val="00373B7E"/>
    <w:rsid w:val="00373D5C"/>
    <w:rsid w:val="0038476A"/>
    <w:rsid w:val="003A5AAF"/>
    <w:rsid w:val="003A6C44"/>
    <w:rsid w:val="003A6DCE"/>
    <w:rsid w:val="003B325A"/>
    <w:rsid w:val="003C0106"/>
    <w:rsid w:val="003C11F1"/>
    <w:rsid w:val="003C2639"/>
    <w:rsid w:val="003D01DC"/>
    <w:rsid w:val="003D078C"/>
    <w:rsid w:val="003D27D1"/>
    <w:rsid w:val="003D5A59"/>
    <w:rsid w:val="003D6043"/>
    <w:rsid w:val="003D623E"/>
    <w:rsid w:val="003E57B5"/>
    <w:rsid w:val="003F0EF9"/>
    <w:rsid w:val="003F2649"/>
    <w:rsid w:val="003F4FEB"/>
    <w:rsid w:val="003F7DC2"/>
    <w:rsid w:val="00400D30"/>
    <w:rsid w:val="00410188"/>
    <w:rsid w:val="00412293"/>
    <w:rsid w:val="00412875"/>
    <w:rsid w:val="00412E67"/>
    <w:rsid w:val="00413A66"/>
    <w:rsid w:val="004172F0"/>
    <w:rsid w:val="004331E4"/>
    <w:rsid w:val="00440AD7"/>
    <w:rsid w:val="0044349E"/>
    <w:rsid w:val="00445215"/>
    <w:rsid w:val="004476B3"/>
    <w:rsid w:val="00454DE7"/>
    <w:rsid w:val="00457AA4"/>
    <w:rsid w:val="0046150E"/>
    <w:rsid w:val="0046487F"/>
    <w:rsid w:val="00464ABB"/>
    <w:rsid w:val="004673C4"/>
    <w:rsid w:val="00471EAF"/>
    <w:rsid w:val="00474243"/>
    <w:rsid w:val="004764BB"/>
    <w:rsid w:val="004775B1"/>
    <w:rsid w:val="0048658E"/>
    <w:rsid w:val="004962BB"/>
    <w:rsid w:val="00496B27"/>
    <w:rsid w:val="004A2235"/>
    <w:rsid w:val="004A45F1"/>
    <w:rsid w:val="004A55F5"/>
    <w:rsid w:val="004A5EAB"/>
    <w:rsid w:val="004A70EE"/>
    <w:rsid w:val="004B6D50"/>
    <w:rsid w:val="004B754E"/>
    <w:rsid w:val="004D7A56"/>
    <w:rsid w:val="004E1C24"/>
    <w:rsid w:val="004E3B9B"/>
    <w:rsid w:val="004E5CD2"/>
    <w:rsid w:val="004F3141"/>
    <w:rsid w:val="004F7612"/>
    <w:rsid w:val="00502E9C"/>
    <w:rsid w:val="005136C9"/>
    <w:rsid w:val="00515390"/>
    <w:rsid w:val="00530D16"/>
    <w:rsid w:val="005340DD"/>
    <w:rsid w:val="0054470B"/>
    <w:rsid w:val="005565D5"/>
    <w:rsid w:val="00557058"/>
    <w:rsid w:val="00565CE9"/>
    <w:rsid w:val="00567FE0"/>
    <w:rsid w:val="005908C6"/>
    <w:rsid w:val="00592541"/>
    <w:rsid w:val="005A0D52"/>
    <w:rsid w:val="005B4ADD"/>
    <w:rsid w:val="005B69F0"/>
    <w:rsid w:val="005B69F3"/>
    <w:rsid w:val="005E1821"/>
    <w:rsid w:val="005E1E91"/>
    <w:rsid w:val="005E3689"/>
    <w:rsid w:val="005F06FD"/>
    <w:rsid w:val="005F1BBC"/>
    <w:rsid w:val="0060079C"/>
    <w:rsid w:val="00600876"/>
    <w:rsid w:val="0060104E"/>
    <w:rsid w:val="0060686B"/>
    <w:rsid w:val="006068EB"/>
    <w:rsid w:val="0061183D"/>
    <w:rsid w:val="00611ACB"/>
    <w:rsid w:val="006133AE"/>
    <w:rsid w:val="00620A30"/>
    <w:rsid w:val="00620F50"/>
    <w:rsid w:val="006302A8"/>
    <w:rsid w:val="00635ED5"/>
    <w:rsid w:val="00655B44"/>
    <w:rsid w:val="006578BD"/>
    <w:rsid w:val="00660F56"/>
    <w:rsid w:val="00662F08"/>
    <w:rsid w:val="00667DE3"/>
    <w:rsid w:val="00676C21"/>
    <w:rsid w:val="006827AD"/>
    <w:rsid w:val="0068305B"/>
    <w:rsid w:val="00686F52"/>
    <w:rsid w:val="00690085"/>
    <w:rsid w:val="00697A97"/>
    <w:rsid w:val="006A152E"/>
    <w:rsid w:val="006B0CA6"/>
    <w:rsid w:val="006C0059"/>
    <w:rsid w:val="006C7CF7"/>
    <w:rsid w:val="006D48DF"/>
    <w:rsid w:val="006E37E1"/>
    <w:rsid w:val="006E4369"/>
    <w:rsid w:val="006F5027"/>
    <w:rsid w:val="0071109A"/>
    <w:rsid w:val="00712702"/>
    <w:rsid w:val="00715F8C"/>
    <w:rsid w:val="007228C5"/>
    <w:rsid w:val="0073096B"/>
    <w:rsid w:val="00732726"/>
    <w:rsid w:val="00737AE6"/>
    <w:rsid w:val="00741FB8"/>
    <w:rsid w:val="00751380"/>
    <w:rsid w:val="00753818"/>
    <w:rsid w:val="00761FAC"/>
    <w:rsid w:val="00766F87"/>
    <w:rsid w:val="00773CEA"/>
    <w:rsid w:val="00776E6E"/>
    <w:rsid w:val="00780FBB"/>
    <w:rsid w:val="0078428C"/>
    <w:rsid w:val="00785665"/>
    <w:rsid w:val="00793531"/>
    <w:rsid w:val="00796675"/>
    <w:rsid w:val="00797814"/>
    <w:rsid w:val="007B4F1A"/>
    <w:rsid w:val="007E0D9A"/>
    <w:rsid w:val="007E25D8"/>
    <w:rsid w:val="007F2B7B"/>
    <w:rsid w:val="008037CC"/>
    <w:rsid w:val="00803E77"/>
    <w:rsid w:val="00804DED"/>
    <w:rsid w:val="008103B9"/>
    <w:rsid w:val="00815324"/>
    <w:rsid w:val="0083229E"/>
    <w:rsid w:val="00833DE8"/>
    <w:rsid w:val="00834E8F"/>
    <w:rsid w:val="00835745"/>
    <w:rsid w:val="008358A5"/>
    <w:rsid w:val="008365D9"/>
    <w:rsid w:val="00845DE5"/>
    <w:rsid w:val="0085267F"/>
    <w:rsid w:val="0086012A"/>
    <w:rsid w:val="00860E5B"/>
    <w:rsid w:val="00866737"/>
    <w:rsid w:val="00873D04"/>
    <w:rsid w:val="00877111"/>
    <w:rsid w:val="00877F55"/>
    <w:rsid w:val="00882677"/>
    <w:rsid w:val="00883AF0"/>
    <w:rsid w:val="0088417E"/>
    <w:rsid w:val="00886F66"/>
    <w:rsid w:val="00893CE3"/>
    <w:rsid w:val="00895DAA"/>
    <w:rsid w:val="00897A14"/>
    <w:rsid w:val="008B2C28"/>
    <w:rsid w:val="008B7F99"/>
    <w:rsid w:val="008C0694"/>
    <w:rsid w:val="008C3399"/>
    <w:rsid w:val="008D0D1F"/>
    <w:rsid w:val="008D414A"/>
    <w:rsid w:val="008F6658"/>
    <w:rsid w:val="008F7386"/>
    <w:rsid w:val="00902DDD"/>
    <w:rsid w:val="00907236"/>
    <w:rsid w:val="009077E1"/>
    <w:rsid w:val="00913542"/>
    <w:rsid w:val="00915971"/>
    <w:rsid w:val="00920B32"/>
    <w:rsid w:val="00922387"/>
    <w:rsid w:val="00927764"/>
    <w:rsid w:val="00936C3A"/>
    <w:rsid w:val="0094245C"/>
    <w:rsid w:val="0094351D"/>
    <w:rsid w:val="00946A6C"/>
    <w:rsid w:val="00957276"/>
    <w:rsid w:val="009661F5"/>
    <w:rsid w:val="00973E82"/>
    <w:rsid w:val="009803EB"/>
    <w:rsid w:val="00996933"/>
    <w:rsid w:val="009A3355"/>
    <w:rsid w:val="009B02A8"/>
    <w:rsid w:val="009B0EE2"/>
    <w:rsid w:val="009B1BB8"/>
    <w:rsid w:val="009B32DF"/>
    <w:rsid w:val="009B4183"/>
    <w:rsid w:val="009B556F"/>
    <w:rsid w:val="009B74E7"/>
    <w:rsid w:val="009C1DF4"/>
    <w:rsid w:val="009C41B6"/>
    <w:rsid w:val="009C56FB"/>
    <w:rsid w:val="009C60F7"/>
    <w:rsid w:val="009D515B"/>
    <w:rsid w:val="009D624B"/>
    <w:rsid w:val="009E6AD1"/>
    <w:rsid w:val="009E7A5E"/>
    <w:rsid w:val="009F6402"/>
    <w:rsid w:val="00A0252B"/>
    <w:rsid w:val="00A07216"/>
    <w:rsid w:val="00A1410A"/>
    <w:rsid w:val="00A26DBD"/>
    <w:rsid w:val="00A32855"/>
    <w:rsid w:val="00A372A4"/>
    <w:rsid w:val="00A447D1"/>
    <w:rsid w:val="00A50BCD"/>
    <w:rsid w:val="00A54E9E"/>
    <w:rsid w:val="00A54F89"/>
    <w:rsid w:val="00A63153"/>
    <w:rsid w:val="00A65428"/>
    <w:rsid w:val="00A65B3B"/>
    <w:rsid w:val="00A66D19"/>
    <w:rsid w:val="00A6760C"/>
    <w:rsid w:val="00A7324E"/>
    <w:rsid w:val="00A74232"/>
    <w:rsid w:val="00A81003"/>
    <w:rsid w:val="00A81734"/>
    <w:rsid w:val="00A92C45"/>
    <w:rsid w:val="00AA05B9"/>
    <w:rsid w:val="00AA1D8D"/>
    <w:rsid w:val="00AA2119"/>
    <w:rsid w:val="00AA25CB"/>
    <w:rsid w:val="00AA49FD"/>
    <w:rsid w:val="00AA6DE0"/>
    <w:rsid w:val="00AA7B33"/>
    <w:rsid w:val="00AB4C11"/>
    <w:rsid w:val="00AC1151"/>
    <w:rsid w:val="00AC6B66"/>
    <w:rsid w:val="00AC6CC5"/>
    <w:rsid w:val="00AC73E6"/>
    <w:rsid w:val="00AD0D9F"/>
    <w:rsid w:val="00AD4E6A"/>
    <w:rsid w:val="00AE1EA5"/>
    <w:rsid w:val="00AE6444"/>
    <w:rsid w:val="00AF166C"/>
    <w:rsid w:val="00AF41A5"/>
    <w:rsid w:val="00AF5745"/>
    <w:rsid w:val="00AF7D74"/>
    <w:rsid w:val="00B0108F"/>
    <w:rsid w:val="00B03813"/>
    <w:rsid w:val="00B10BF9"/>
    <w:rsid w:val="00B164AF"/>
    <w:rsid w:val="00B17656"/>
    <w:rsid w:val="00B26EB3"/>
    <w:rsid w:val="00B3417C"/>
    <w:rsid w:val="00B367D2"/>
    <w:rsid w:val="00B41094"/>
    <w:rsid w:val="00B43317"/>
    <w:rsid w:val="00B47730"/>
    <w:rsid w:val="00B7401C"/>
    <w:rsid w:val="00B81479"/>
    <w:rsid w:val="00B838AC"/>
    <w:rsid w:val="00B92C50"/>
    <w:rsid w:val="00BB251F"/>
    <w:rsid w:val="00BB4077"/>
    <w:rsid w:val="00BB6A2C"/>
    <w:rsid w:val="00BC3AAC"/>
    <w:rsid w:val="00BC6433"/>
    <w:rsid w:val="00BD664F"/>
    <w:rsid w:val="00BE3F21"/>
    <w:rsid w:val="00BE6303"/>
    <w:rsid w:val="00BF18B7"/>
    <w:rsid w:val="00BF29F1"/>
    <w:rsid w:val="00BF7775"/>
    <w:rsid w:val="00C006E5"/>
    <w:rsid w:val="00C0360D"/>
    <w:rsid w:val="00C06803"/>
    <w:rsid w:val="00C22246"/>
    <w:rsid w:val="00C225D1"/>
    <w:rsid w:val="00C2640F"/>
    <w:rsid w:val="00C265BF"/>
    <w:rsid w:val="00C26BF0"/>
    <w:rsid w:val="00C34CAA"/>
    <w:rsid w:val="00C43EE0"/>
    <w:rsid w:val="00C4561C"/>
    <w:rsid w:val="00C509F2"/>
    <w:rsid w:val="00C50A28"/>
    <w:rsid w:val="00C53096"/>
    <w:rsid w:val="00C553A5"/>
    <w:rsid w:val="00C5749E"/>
    <w:rsid w:val="00C57EDF"/>
    <w:rsid w:val="00C60206"/>
    <w:rsid w:val="00C6118C"/>
    <w:rsid w:val="00C669E3"/>
    <w:rsid w:val="00C67156"/>
    <w:rsid w:val="00C67CD1"/>
    <w:rsid w:val="00C72FC0"/>
    <w:rsid w:val="00C815DA"/>
    <w:rsid w:val="00C90082"/>
    <w:rsid w:val="00C9039F"/>
    <w:rsid w:val="00C91A71"/>
    <w:rsid w:val="00C92F22"/>
    <w:rsid w:val="00C97139"/>
    <w:rsid w:val="00CB0664"/>
    <w:rsid w:val="00CC13B4"/>
    <w:rsid w:val="00CC1B87"/>
    <w:rsid w:val="00CC328B"/>
    <w:rsid w:val="00CC71BE"/>
    <w:rsid w:val="00CD1552"/>
    <w:rsid w:val="00CD6311"/>
    <w:rsid w:val="00CE4BBF"/>
    <w:rsid w:val="00CF36CB"/>
    <w:rsid w:val="00D1148F"/>
    <w:rsid w:val="00D13614"/>
    <w:rsid w:val="00D24BBD"/>
    <w:rsid w:val="00D366AB"/>
    <w:rsid w:val="00D43CD1"/>
    <w:rsid w:val="00D451C4"/>
    <w:rsid w:val="00D46085"/>
    <w:rsid w:val="00D57F90"/>
    <w:rsid w:val="00D773D8"/>
    <w:rsid w:val="00D849F7"/>
    <w:rsid w:val="00D851A1"/>
    <w:rsid w:val="00D94337"/>
    <w:rsid w:val="00DA3451"/>
    <w:rsid w:val="00DB1CD1"/>
    <w:rsid w:val="00DB5DD1"/>
    <w:rsid w:val="00DC0010"/>
    <w:rsid w:val="00DC07A9"/>
    <w:rsid w:val="00DC4331"/>
    <w:rsid w:val="00DC730F"/>
    <w:rsid w:val="00DD3EBF"/>
    <w:rsid w:val="00DD7916"/>
    <w:rsid w:val="00DE0AAC"/>
    <w:rsid w:val="00DF05B1"/>
    <w:rsid w:val="00DF1771"/>
    <w:rsid w:val="00DF791B"/>
    <w:rsid w:val="00E065EA"/>
    <w:rsid w:val="00E114FD"/>
    <w:rsid w:val="00E253A4"/>
    <w:rsid w:val="00E3084A"/>
    <w:rsid w:val="00E31E26"/>
    <w:rsid w:val="00E33A63"/>
    <w:rsid w:val="00E33D82"/>
    <w:rsid w:val="00E350C0"/>
    <w:rsid w:val="00E43BFF"/>
    <w:rsid w:val="00E463B4"/>
    <w:rsid w:val="00E46582"/>
    <w:rsid w:val="00E4716D"/>
    <w:rsid w:val="00E47CA4"/>
    <w:rsid w:val="00E5268F"/>
    <w:rsid w:val="00E53146"/>
    <w:rsid w:val="00E66ABF"/>
    <w:rsid w:val="00E67C8F"/>
    <w:rsid w:val="00E80D4D"/>
    <w:rsid w:val="00E82C5A"/>
    <w:rsid w:val="00E84D21"/>
    <w:rsid w:val="00E85BE1"/>
    <w:rsid w:val="00E879F9"/>
    <w:rsid w:val="00E95626"/>
    <w:rsid w:val="00E95D9F"/>
    <w:rsid w:val="00EA29EE"/>
    <w:rsid w:val="00EA75C8"/>
    <w:rsid w:val="00EA7820"/>
    <w:rsid w:val="00EB2ED3"/>
    <w:rsid w:val="00EB4884"/>
    <w:rsid w:val="00EB5AB7"/>
    <w:rsid w:val="00EB666B"/>
    <w:rsid w:val="00EC2CDE"/>
    <w:rsid w:val="00EC6048"/>
    <w:rsid w:val="00ED1629"/>
    <w:rsid w:val="00ED5232"/>
    <w:rsid w:val="00EE2AAA"/>
    <w:rsid w:val="00EE4DF9"/>
    <w:rsid w:val="00EF443F"/>
    <w:rsid w:val="00F00A47"/>
    <w:rsid w:val="00F01AC2"/>
    <w:rsid w:val="00F11B25"/>
    <w:rsid w:val="00F23406"/>
    <w:rsid w:val="00F345B4"/>
    <w:rsid w:val="00F355BC"/>
    <w:rsid w:val="00F40D4E"/>
    <w:rsid w:val="00F42059"/>
    <w:rsid w:val="00F42600"/>
    <w:rsid w:val="00F435A8"/>
    <w:rsid w:val="00F45A79"/>
    <w:rsid w:val="00F542A9"/>
    <w:rsid w:val="00F5686D"/>
    <w:rsid w:val="00F56D58"/>
    <w:rsid w:val="00F6399F"/>
    <w:rsid w:val="00F708B8"/>
    <w:rsid w:val="00F76E77"/>
    <w:rsid w:val="00F828D9"/>
    <w:rsid w:val="00F8496C"/>
    <w:rsid w:val="00F95750"/>
    <w:rsid w:val="00F96F59"/>
    <w:rsid w:val="00FA3011"/>
    <w:rsid w:val="00FA761A"/>
    <w:rsid w:val="00FB1444"/>
    <w:rsid w:val="00FB61D6"/>
    <w:rsid w:val="00FC0110"/>
    <w:rsid w:val="00FC5F3D"/>
    <w:rsid w:val="00FC6129"/>
    <w:rsid w:val="00FC693F"/>
    <w:rsid w:val="00FE5C9F"/>
    <w:rsid w:val="00FE7E43"/>
    <w:rsid w:val="00FF4A5D"/>
    <w:rsid w:val="00FF4B77"/>
    <w:rsid w:val="00FF6164"/>
    <w:rsid w:val="6D14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C64AED"/>
  <w14:defaultImageDpi w14:val="300"/>
  <w15:docId w15:val="{D4E4C60F-21E9-4E15-90F1-D3A16991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D6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2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B251F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515390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18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83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CE4BBF"/>
    <w:pPr>
      <w:spacing w:after="0" w:line="240" w:lineRule="auto"/>
    </w:pPr>
    <w:rPr>
      <w:rFonts w:eastAsia="Aptos"/>
      <w:kern w:val="2"/>
      <w:sz w:val="24"/>
      <w:szCs w:val="24"/>
      <w:lang w:val="en-NZ"/>
      <w14:ligatures w14:val="standardContextual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720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2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25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869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59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62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986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25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885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15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715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03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911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2994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586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74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920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589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99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49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27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003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07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776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5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7145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t.nz/act/public/2025/68/en/lates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ulation.govt.nz/about-us/our-publications/consistency-accountability-statement-template-existing-legislatio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BCB6B76851542994292999C6F4283" ma:contentTypeVersion="12" ma:contentTypeDescription="Create a new document." ma:contentTypeScope="" ma:versionID="db33954374413579e4c1eec8c753431c">
  <xsd:schema xmlns:xsd="http://www.w3.org/2001/XMLSchema" xmlns:xs="http://www.w3.org/2001/XMLSchema" xmlns:p="http://schemas.microsoft.com/office/2006/metadata/properties" xmlns:ns2="92d1efc3-613a-4873-8dae-46fd2dd5957a" xmlns:ns3="9fe5335d-ef96-4eb2-840b-d7066f37abce" targetNamespace="http://schemas.microsoft.com/office/2006/metadata/properties" ma:root="true" ma:fieldsID="7cc11c5eaa3ddf8a2b2835c2c8e4adcb" ns2:_="" ns3:_="">
    <xsd:import namespace="92d1efc3-613a-4873-8dae-46fd2dd5957a"/>
    <xsd:import namespace="9fe5335d-ef96-4eb2-840b-d7066f37a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efc3-613a-4873-8dae-46fd2dd59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1e2c50-e6f8-4da0-8ffe-dc9cd61a5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5335d-ef96-4eb2-840b-d7066f37ab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678272-30bf-4a1a-bef1-d945f64c4f7c}" ma:internalName="TaxCatchAll" ma:showField="CatchAllData" ma:web="9fe5335d-ef96-4eb2-840b-d7066f37ab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1efc3-613a-4873-8dae-46fd2dd5957a">
      <Terms xmlns="http://schemas.microsoft.com/office/infopath/2007/PartnerControls"/>
    </lcf76f155ced4ddcb4097134ff3c332f>
    <TaxCatchAll xmlns="9fe5335d-ef96-4eb2-840b-d7066f37ab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040324-D1B1-4A83-9AE0-47B4291A7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DE147A-3EAD-4705-A084-9B366CE51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1efc3-613a-4873-8dae-46fd2dd5957a"/>
    <ds:schemaRef ds:uri="9fe5335d-ef96-4eb2-840b-d7066f37a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0FC7F-CD41-4B1A-A452-256D75798D2A}">
  <ds:schemaRefs>
    <ds:schemaRef ds:uri="http://purl.org/dc/dcmitype/"/>
    <ds:schemaRef ds:uri="9fe5335d-ef96-4eb2-840b-d7066f37ab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92d1efc3-613a-4873-8dae-46fd2dd5957a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1400</Characters>
  <Application>Microsoft Office Word</Application>
  <DocSecurity>0</DocSecurity>
  <Lines>50</Lines>
  <Paragraphs>31</Paragraphs>
  <ScaleCrop>false</ScaleCrop>
  <Manager/>
  <Company/>
  <LinksUpToDate>false</LinksUpToDate>
  <CharactersWithSpaces>1589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Oliver Taylor</cp:lastModifiedBy>
  <cp:revision>2</cp:revision>
  <dcterms:created xsi:type="dcterms:W3CDTF">2026-05-13T21:51:00Z</dcterms:created>
  <dcterms:modified xsi:type="dcterms:W3CDTF">2026-05-13T21:51:00Z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0x01010032CBCB6B76851542994292999C6F4283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